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2"/>
      </w:tblGrid>
      <w:tr w:rsidR="00706684" w:rsidRPr="00706684" w:rsidTr="0070668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34DB" w:rsidRPr="00706684" w:rsidRDefault="007D34DB">
            <w:pPr>
              <w:pStyle w:val="ConsPlusNormal"/>
            </w:pPr>
            <w:r w:rsidRPr="00706684">
              <w:t>14 июля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D34DB" w:rsidRPr="00706684" w:rsidRDefault="007D34DB">
            <w:pPr>
              <w:pStyle w:val="ConsPlusNormal"/>
              <w:jc w:val="right"/>
            </w:pPr>
            <w:r w:rsidRPr="00706684">
              <w:t>N 66-ЗРХ</w:t>
            </w:r>
          </w:p>
        </w:tc>
      </w:tr>
    </w:tbl>
    <w:p w:rsidR="007D34DB" w:rsidRPr="00706684" w:rsidRDefault="007D34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Title"/>
        <w:jc w:val="center"/>
      </w:pPr>
      <w:r w:rsidRPr="00706684">
        <w:t>ЗАКОН</w:t>
      </w:r>
    </w:p>
    <w:p w:rsidR="007D34DB" w:rsidRPr="00706684" w:rsidRDefault="007D34DB">
      <w:pPr>
        <w:pStyle w:val="ConsPlusTitle"/>
        <w:jc w:val="center"/>
      </w:pPr>
      <w:r w:rsidRPr="00706684">
        <w:t>РЕСПУБЛИКИ ХАКАСИЯ</w:t>
      </w:r>
    </w:p>
    <w:p w:rsidR="007D34DB" w:rsidRPr="00706684" w:rsidRDefault="007D34DB">
      <w:pPr>
        <w:pStyle w:val="ConsPlusTitle"/>
        <w:jc w:val="center"/>
      </w:pPr>
    </w:p>
    <w:p w:rsidR="007D34DB" w:rsidRPr="00706684" w:rsidRDefault="007D34DB">
      <w:pPr>
        <w:pStyle w:val="ConsPlusTitle"/>
        <w:jc w:val="center"/>
      </w:pPr>
      <w:r w:rsidRPr="00706684">
        <w:t xml:space="preserve">О ВНЕСЕНИИ ИЗМЕНЕНИЙ В </w:t>
      </w:r>
      <w:proofErr w:type="gramStart"/>
      <w:r w:rsidRPr="00706684">
        <w:t>ОТДЕЛЬНЫЕ</w:t>
      </w:r>
      <w:proofErr w:type="gramEnd"/>
      <w:r w:rsidRPr="00706684">
        <w:t xml:space="preserve"> ЗАКОНОДАТЕЛЬНЫЕ</w:t>
      </w:r>
    </w:p>
    <w:p w:rsidR="007D34DB" w:rsidRPr="00706684" w:rsidRDefault="007D34DB">
      <w:pPr>
        <w:pStyle w:val="ConsPlusTitle"/>
        <w:jc w:val="center"/>
      </w:pPr>
      <w:r w:rsidRPr="00706684">
        <w:t>АКТЫ РЕСПУБЛИКИ ХАКАСИЯ О НАЛОГАХ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jc w:val="right"/>
      </w:pPr>
      <w:proofErr w:type="gramStart"/>
      <w:r w:rsidRPr="00706684">
        <w:t>Принят</w:t>
      </w:r>
      <w:proofErr w:type="gramEnd"/>
    </w:p>
    <w:p w:rsidR="007D34DB" w:rsidRPr="00706684" w:rsidRDefault="007D34DB">
      <w:pPr>
        <w:pStyle w:val="ConsPlusNormal"/>
        <w:jc w:val="right"/>
      </w:pPr>
      <w:r w:rsidRPr="00706684">
        <w:t>Верховным Советом</w:t>
      </w:r>
    </w:p>
    <w:p w:rsidR="007D34DB" w:rsidRPr="00706684" w:rsidRDefault="007D34DB">
      <w:pPr>
        <w:pStyle w:val="ConsPlusNormal"/>
        <w:jc w:val="right"/>
      </w:pPr>
      <w:r w:rsidRPr="00706684">
        <w:t>Республики Хакасия</w:t>
      </w:r>
    </w:p>
    <w:p w:rsidR="007D34DB" w:rsidRPr="00706684" w:rsidRDefault="007D34DB">
      <w:pPr>
        <w:pStyle w:val="ConsPlusNormal"/>
        <w:jc w:val="right"/>
      </w:pPr>
      <w:r w:rsidRPr="00706684">
        <w:t>01 июля 2015 года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Title"/>
        <w:ind w:left="540"/>
        <w:jc w:val="both"/>
        <w:outlineLvl w:val="0"/>
      </w:pPr>
      <w:r w:rsidRPr="00706684">
        <w:t>Статья 1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ind w:firstLine="540"/>
        <w:jc w:val="both"/>
      </w:pPr>
      <w:r w:rsidRPr="00706684">
        <w:t>Внести в Закон Республики Хакасия от 16 ноября 2009 года N 123-ЗРХ "О налоговой ставке при применении упрощенной системы налогообложения" ("Вестник Хакасии", 2009, N 86; 2010, N 87; 2011, N 110; 2012, N 42; 2013, N 32, N 63) следующие изменения: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1) дополнить преамбулой следующего содержания: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"Настоящий Закон в соответствии со статьей 346.20 Налогового кодекса Российской Федерации устанавливает на территории Республики Хакасия налоговые ставки для отдельных категорий налогоплательщиков, применяющих упрощенную систему налогообложения</w:t>
      </w:r>
      <w:proofErr w:type="gramStart"/>
      <w:r w:rsidRPr="00706684">
        <w:t>.";</w:t>
      </w:r>
      <w:proofErr w:type="gramEnd"/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2) в статье 1: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а) часть 1 признать утратившей силу;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б) абзац первый части 2 изложить в следующей редакции: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 xml:space="preserve">"2. Установить дифференцированные налоговые ставки для налогоплательщиков, определивших в качестве объекта налогообложения доходы, уменьшенные на величину расходов, у которых за соответствующий отчетный (налоговый) период не менее 70 процентов дохода составил доход от осуществления следующих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706684">
        <w:t>ОК</w:t>
      </w:r>
      <w:proofErr w:type="gramEnd"/>
      <w:r w:rsidRPr="00706684">
        <w:t xml:space="preserve"> 029-2001, принятым и введенным в действие постановлением Государственного комитета Российской Федерации по стандартизации и метрологии от 06 ноября 2001 года N 454-ст "О принятии и введении в действие ОКВЭД"</w:t>
      </w:r>
      <w:proofErr w:type="gramStart"/>
      <w:r w:rsidRPr="00706684">
        <w:t>:"</w:t>
      </w:r>
      <w:proofErr w:type="gramEnd"/>
      <w:r w:rsidRPr="00706684">
        <w:t>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3) дополнить статьей 1(1) следующего содержания: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"Статья 1(1)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ind w:firstLine="540"/>
        <w:jc w:val="both"/>
      </w:pPr>
      <w:r w:rsidRPr="00706684">
        <w:t xml:space="preserve">1.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настоящего Закона, у которых за соответствующий отчетный (налоговый) период не менее 70 процентов дохода составил доход от осуществления следующих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706684">
        <w:t>ОК</w:t>
      </w:r>
      <w:proofErr w:type="gramEnd"/>
      <w:r w:rsidRPr="00706684">
        <w:t xml:space="preserve"> 029-2001, принятым и введенным в действие постановлением Государственного комитета Российской Федерации по стандартизации и метрологии от 06 ноября 2001 года N 454-ст "О принятии и введении в действие ОКВЭД":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1) сельское хозяйство, охота и лесное хозяйство (раздел А);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2) рыболовство, рыбоводство (раздел В);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3) обрабатывающие производства (раздел</w:t>
      </w:r>
      <w:proofErr w:type="gramStart"/>
      <w:r w:rsidRPr="00706684">
        <w:t xml:space="preserve"> Д</w:t>
      </w:r>
      <w:proofErr w:type="gramEnd"/>
      <w:r w:rsidRPr="00706684">
        <w:t>, за исключением групп 15.91 - 15.97, класса 16);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lastRenderedPageBreak/>
        <w:t>4) научные исследования и разработки (класс 73 раздела К);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5) дошкольное и начальное общее образование (подкласс 80.1 раздела М);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6) здравоохранение и предоставление социальных услуг (раздел N);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7) удаление и обработка твердых отходов (подгруппа 90.00.02 раздела О);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8) уборка территории и аналогичная деятельность (подгруппа 90.00.03 раздела О).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2. Налогоплательщики,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периодов.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3. Установить следующие ограничения на применение налоговой ставки в размере 0 процентов налогоплательщиками, указанными в части 1 настоящей статьи: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1) средняя численность работников, определяемая в порядке, устанавливаемом федеральным органом исполнительной власти, уполномоченным в области статистики, не должна превышать за налоговый период 15 человек по всем видам предпринимательской деятельности, осуществляемым индивидуальным предпринимателем;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proofErr w:type="gramStart"/>
      <w:r w:rsidRPr="00706684">
        <w:t>2) предельный размер доходов от реализации, определяемых в соответствии со статьей 249 Налогового кодекса Российской Федерации, полученных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не должен превышать предельный размер дохода, предусмотренный пунктом 4 статьи 346.13 Налогового кодекса Российской Федерации, уменьшенный в 10 раз.".</w:t>
      </w:r>
      <w:proofErr w:type="gramEnd"/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Title"/>
        <w:ind w:left="540"/>
        <w:jc w:val="both"/>
        <w:outlineLvl w:val="0"/>
      </w:pPr>
      <w:r w:rsidRPr="00706684">
        <w:t>Статья 2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ind w:firstLine="540"/>
        <w:jc w:val="both"/>
      </w:pPr>
      <w:r w:rsidRPr="00706684">
        <w:t xml:space="preserve">Закон Республики Хакасия от 05 октября 2012 года N 90-ЗРХ "О патентной системе налогообложения и о признании </w:t>
      </w:r>
      <w:proofErr w:type="gramStart"/>
      <w:r w:rsidRPr="00706684">
        <w:t>утратившими</w:t>
      </w:r>
      <w:proofErr w:type="gramEnd"/>
      <w:r w:rsidRPr="00706684">
        <w:t xml:space="preserve"> силу отдельных законодательных актов Республики Хакасия о налогах" ("Вестник Хакасии", 2012, N 89; 2014, N 72) дополнить статьей 2(1) следующего содержания: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"Статья 2(1)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ind w:firstLine="540"/>
        <w:jc w:val="both"/>
      </w:pPr>
      <w:r w:rsidRPr="00706684">
        <w:t>1.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настоящего Закона, осуществляющих виды предпринимательской деятельности, предусмотренные строками 1, 2, 15, 16, 18, 20, 21, 28, 34, 35, 38, 41 приложения к настоящему Закону.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2. Индивидуальные предприниматели, указанные в части 1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 xml:space="preserve">3. </w:t>
      </w:r>
      <w:proofErr w:type="gramStart"/>
      <w:r w:rsidRPr="00706684">
        <w:t>Налоговая ставка в размере 0 процентов налогоплательщиками, указанными в части 1 настоящей статьи, не применяется, если предельный размер доходов от реализации, определяемых в соответствии со статьей 249 Налогового кодекса Российской Федерации, полученных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превышает предельный размер дохода, предусмотренный пунктом 6 статьи 346.45 Налогового кодекса</w:t>
      </w:r>
      <w:proofErr w:type="gramEnd"/>
      <w:r w:rsidRPr="00706684">
        <w:t xml:space="preserve"> Российской Федерации, уменьшенный в 10 раз</w:t>
      </w:r>
      <w:proofErr w:type="gramStart"/>
      <w:r w:rsidRPr="00706684">
        <w:t>.".</w:t>
      </w:r>
      <w:proofErr w:type="gramEnd"/>
    </w:p>
    <w:p w:rsidR="007D34DB" w:rsidRPr="00706684" w:rsidRDefault="007D34D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706684" w:rsidRPr="007066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4DB" w:rsidRPr="00706684" w:rsidRDefault="007D34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4DB" w:rsidRPr="00706684" w:rsidRDefault="007D34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34DB" w:rsidRPr="00706684" w:rsidRDefault="007D34DB">
            <w:pPr>
              <w:pStyle w:val="ConsPlusNormal"/>
              <w:jc w:val="both"/>
            </w:pPr>
            <w:r w:rsidRPr="00706684">
              <w:t>Действие статьи 3 распространяется на правоотношения, возникшие с 1 января 2014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4DB" w:rsidRPr="00706684" w:rsidRDefault="007D34DB">
            <w:pPr>
              <w:pStyle w:val="ConsPlusNormal"/>
            </w:pPr>
          </w:p>
        </w:tc>
      </w:tr>
    </w:tbl>
    <w:p w:rsidR="007D34DB" w:rsidRPr="00706684" w:rsidRDefault="007D34DB">
      <w:pPr>
        <w:pStyle w:val="ConsPlusTitle"/>
        <w:spacing w:before="280"/>
        <w:ind w:firstLine="540"/>
        <w:jc w:val="both"/>
        <w:outlineLvl w:val="0"/>
      </w:pPr>
      <w:bookmarkStart w:id="0" w:name="P51"/>
      <w:bookmarkEnd w:id="0"/>
      <w:r w:rsidRPr="00706684">
        <w:lastRenderedPageBreak/>
        <w:t>Статья 3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ind w:firstLine="540"/>
        <w:jc w:val="both"/>
      </w:pPr>
      <w:r w:rsidRPr="00706684">
        <w:t xml:space="preserve">Внести в часть первую статьи 7 Закона Республики Хакасия от 25 ноября 2002 года N 66 "О транспортном налоге" ("Вестник Хакасии", 2002, N 59 - 60; 2003, N 13, N 48 - 49; 2004, N 45, N 58; 2005, N 35, N 59; 2006, N 60; 2007, N 25; 2009, N 86; </w:t>
      </w:r>
      <w:proofErr w:type="gramStart"/>
      <w:r w:rsidRPr="00706684">
        <w:t>2010, N 33, N 87; 2011, N 86, N 110; 2012, N 42, N 95, N 107; 2013, N 63, N 80, N 87; 2014, N 23, N 66; 2015, N 30) следующие изменения:</w:t>
      </w:r>
      <w:proofErr w:type="gramEnd"/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1) дополнить новым абзацем четырнадцатым следующего содержания: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"- религиозные организации</w:t>
      </w:r>
      <w:proofErr w:type="gramStart"/>
      <w:r w:rsidRPr="00706684">
        <w:t>;"</w:t>
      </w:r>
      <w:proofErr w:type="gramEnd"/>
      <w:r w:rsidRPr="00706684">
        <w:t>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2) абзацы четырнадцатый - двадцать третий считать соответственно абзацами пятнадцатым - двадцать четвертым.</w:t>
      </w:r>
    </w:p>
    <w:p w:rsidR="007D34DB" w:rsidRPr="00706684" w:rsidRDefault="007D34D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706684" w:rsidRPr="007066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4DB" w:rsidRPr="00706684" w:rsidRDefault="007D34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4DB" w:rsidRPr="00706684" w:rsidRDefault="007D34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34DB" w:rsidRPr="00706684" w:rsidRDefault="007D34DB">
            <w:pPr>
              <w:pStyle w:val="ConsPlusNormal"/>
              <w:jc w:val="both"/>
            </w:pPr>
            <w:r w:rsidRPr="00706684">
              <w:t>Статья 4 вступила в силу с 1 января 2016 года (часть 2 статьи 5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4DB" w:rsidRPr="00706684" w:rsidRDefault="007D34DB">
            <w:pPr>
              <w:pStyle w:val="ConsPlusNormal"/>
            </w:pPr>
          </w:p>
        </w:tc>
      </w:tr>
    </w:tbl>
    <w:p w:rsidR="007D34DB" w:rsidRPr="00706684" w:rsidRDefault="007D34DB">
      <w:pPr>
        <w:pStyle w:val="ConsPlusTitle"/>
        <w:spacing w:before="280"/>
        <w:ind w:left="540"/>
        <w:jc w:val="both"/>
        <w:outlineLvl w:val="0"/>
      </w:pPr>
      <w:bookmarkStart w:id="1" w:name="P59"/>
      <w:bookmarkEnd w:id="1"/>
      <w:r w:rsidRPr="00706684">
        <w:t>Статья 4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ind w:firstLine="540"/>
        <w:jc w:val="both"/>
      </w:pPr>
      <w:r w:rsidRPr="00706684">
        <w:t xml:space="preserve">Внести в Закон Республики Хакасия от 27 ноября 2003 года N 73 "О налоге на имущество организаций" ("Вестник Хакасии", 2003, N 70; 2005, N 35, N 49; 2007, N 26, N 67; 2008, N 69; 2009, N 86; 2010, N 33, N 87, N 89; 2011, N 86, N 110; </w:t>
      </w:r>
      <w:proofErr w:type="gramStart"/>
      <w:r w:rsidRPr="00706684">
        <w:t>2012, N 42, N 107; 2013, N 25, N 87; 2014, N 23, N 72; 2015, N 21) следующие изменения:</w:t>
      </w:r>
      <w:proofErr w:type="gramEnd"/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1) пункт 1 статьи 1(1) изложить в следующей редакции: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"1) административно-деловые центры и торговые центры (комплексы) общей площадью свыше 1000 квадратных метров и помещения в них</w:t>
      </w:r>
      <w:proofErr w:type="gramStart"/>
      <w:r w:rsidRPr="00706684">
        <w:t>;"</w:t>
      </w:r>
      <w:proofErr w:type="gramEnd"/>
      <w:r w:rsidRPr="00706684">
        <w:t>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2) статью 3 дополнить пунктом 20 следующего содержания: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"20) органы государственной власти Республики Хакасия и органы местного самоуправления в Республике Хакасия</w:t>
      </w:r>
      <w:proofErr w:type="gramStart"/>
      <w:r w:rsidRPr="00706684">
        <w:t>.";</w:t>
      </w:r>
      <w:proofErr w:type="gramEnd"/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3) в статье 3(1):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а) пункт 4 признать утратившим силу;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б) дополнить частью второй следующего содержания: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r w:rsidRPr="00706684">
        <w:t>"Налоговые льготы, установленные статьей 3 настоящего Закона, распространяются также на объекты недвижимого имущества, налоговая база по которым определяется как их кадастровая стоимость</w:t>
      </w:r>
      <w:proofErr w:type="gramStart"/>
      <w:r w:rsidRPr="00706684">
        <w:t>.".</w:t>
      </w:r>
      <w:proofErr w:type="gramEnd"/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Title"/>
        <w:ind w:left="540"/>
        <w:jc w:val="both"/>
        <w:outlineLvl w:val="0"/>
      </w:pPr>
      <w:r w:rsidRPr="00706684">
        <w:t>Статья 5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ind w:firstLine="540"/>
        <w:jc w:val="both"/>
      </w:pPr>
      <w:r w:rsidRPr="00706684">
        <w:t>1. Настоящий Закон вступает в силу со дня его официального опубликования, за исключением статьи 4 настоящего Закона.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bookmarkStart w:id="2" w:name="P74"/>
      <w:bookmarkEnd w:id="2"/>
      <w:r w:rsidRPr="00706684">
        <w:t>2. Статья 4 настоящего Закона вступает в силу с 01 января 2016 года.</w:t>
      </w:r>
    </w:p>
    <w:p w:rsidR="007D34DB" w:rsidRPr="00706684" w:rsidRDefault="007D34DB">
      <w:pPr>
        <w:pStyle w:val="ConsPlusNormal"/>
        <w:spacing w:before="220"/>
        <w:ind w:firstLine="540"/>
        <w:jc w:val="both"/>
      </w:pPr>
      <w:bookmarkStart w:id="3" w:name="P75"/>
      <w:bookmarkEnd w:id="3"/>
      <w:r w:rsidRPr="00706684">
        <w:t>3. Действие статьи 3 настоящего Закона распространяется на правоотношения, возникшие с 01 января 2014 года.</w:t>
      </w:r>
    </w:p>
    <w:p w:rsidR="007D34DB" w:rsidRPr="00706684" w:rsidRDefault="007D34DB">
      <w:pPr>
        <w:pStyle w:val="ConsPlusNormal"/>
        <w:jc w:val="both"/>
      </w:pPr>
    </w:p>
    <w:p w:rsidR="007D34DB" w:rsidRPr="00706684" w:rsidRDefault="007D34DB">
      <w:pPr>
        <w:pStyle w:val="ConsPlusNormal"/>
        <w:jc w:val="right"/>
      </w:pPr>
      <w:r w:rsidRPr="00706684">
        <w:t>Глава Республики Хакасия -</w:t>
      </w:r>
    </w:p>
    <w:p w:rsidR="007D34DB" w:rsidRPr="00706684" w:rsidRDefault="007D34DB">
      <w:pPr>
        <w:pStyle w:val="ConsPlusNormal"/>
        <w:jc w:val="right"/>
      </w:pPr>
      <w:r w:rsidRPr="00706684">
        <w:t>Председатель Правительства</w:t>
      </w:r>
    </w:p>
    <w:p w:rsidR="007D34DB" w:rsidRPr="00706684" w:rsidRDefault="007D34DB">
      <w:pPr>
        <w:pStyle w:val="ConsPlusNormal"/>
        <w:jc w:val="right"/>
      </w:pPr>
      <w:r w:rsidRPr="00706684">
        <w:t>Республики Хакасия</w:t>
      </w:r>
    </w:p>
    <w:p w:rsidR="007D34DB" w:rsidRPr="00706684" w:rsidRDefault="007D34DB">
      <w:pPr>
        <w:pStyle w:val="ConsPlusNormal"/>
        <w:jc w:val="right"/>
      </w:pPr>
      <w:r w:rsidRPr="00706684">
        <w:t>В.М.ЗИМИН</w:t>
      </w:r>
      <w:bookmarkStart w:id="4" w:name="_GoBack"/>
      <w:bookmarkEnd w:id="4"/>
    </w:p>
    <w:sectPr w:rsidR="007D34DB" w:rsidRPr="00706684" w:rsidSect="0070668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B"/>
    <w:rsid w:val="00706684"/>
    <w:rsid w:val="007D34DB"/>
    <w:rsid w:val="0086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4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4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2026-05-18T03:11:00Z</dcterms:created>
  <dcterms:modified xsi:type="dcterms:W3CDTF">2026-05-18T03:11:00Z</dcterms:modified>
</cp:coreProperties>
</file>